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71" w:rsidRDefault="00892471" w:rsidP="00892471">
      <w:pPr>
        <w:pStyle w:val="Golobesedilo"/>
      </w:pPr>
    </w:p>
    <w:p w:rsidR="00473189" w:rsidRPr="00473189" w:rsidRDefault="00473189" w:rsidP="00473189">
      <w:pPr>
        <w:snapToGrid w:val="0"/>
        <w:spacing w:after="0" w:line="240" w:lineRule="auto"/>
        <w:rPr>
          <w:rFonts w:ascii="Century Gothic" w:eastAsia="Times New Roman" w:hAnsi="Century Gothic" w:cs="Tahoma"/>
          <w:lang w:eastAsia="sl-SI"/>
        </w:rPr>
      </w:pPr>
      <w:r w:rsidRPr="00473189">
        <w:rPr>
          <w:rFonts w:ascii="Nimbus Roman No9 L" w:eastAsia="Times New Roman" w:hAnsi="Nimbus Roman No9 L" w:cs="Times New Roman"/>
          <w:noProof/>
          <w:sz w:val="24"/>
          <w:szCs w:val="20"/>
          <w:lang w:eastAsia="sl-SI"/>
        </w:rPr>
        <w:drawing>
          <wp:inline distT="0" distB="0" distL="0" distR="0">
            <wp:extent cx="1647825" cy="1095375"/>
            <wp:effectExtent l="0" t="0" r="9525" b="9525"/>
            <wp:docPr id="2" name="Slika 2" descr="Lendava_grb_z napisom_c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endava_grb_z napisom_cr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189" w:rsidRPr="00473189" w:rsidRDefault="00473189" w:rsidP="00473189">
      <w:pPr>
        <w:spacing w:after="0" w:line="240" w:lineRule="auto"/>
        <w:jc w:val="right"/>
        <w:rPr>
          <w:rFonts w:ascii="Century Gothic" w:eastAsia="Times New Roman" w:hAnsi="Century Gothic" w:cs="Tahoma"/>
          <w:sz w:val="24"/>
          <w:szCs w:val="24"/>
          <w:lang w:eastAsia="sl-SI"/>
        </w:rPr>
      </w:pPr>
    </w:p>
    <w:p w:rsidR="00473189" w:rsidRPr="00473189" w:rsidRDefault="00473189" w:rsidP="008E2F20">
      <w:pPr>
        <w:spacing w:line="240" w:lineRule="auto"/>
        <w:rPr>
          <w:rFonts w:ascii="Century Gothic" w:eastAsia="Times New Roman" w:hAnsi="Century Gothic" w:cs="Tahoma"/>
          <w:b/>
          <w:sz w:val="28"/>
          <w:szCs w:val="28"/>
          <w:lang w:eastAsia="sl-SI"/>
        </w:rPr>
      </w:pPr>
    </w:p>
    <w:p w:rsidR="00473189" w:rsidRPr="00F44B41" w:rsidRDefault="006D16C9" w:rsidP="008E2F20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sl-SI"/>
        </w:rPr>
      </w:pPr>
      <w:r>
        <w:rPr>
          <w:rFonts w:eastAsia="Times New Roman" w:cstheme="minorHAnsi"/>
          <w:b/>
          <w:sz w:val="24"/>
          <w:szCs w:val="24"/>
          <w:lang w:eastAsia="sl-SI"/>
        </w:rPr>
        <w:t xml:space="preserve">A </w:t>
      </w:r>
      <w:proofErr w:type="spellStart"/>
      <w:r>
        <w:rPr>
          <w:rFonts w:eastAsia="Times New Roman" w:cstheme="minorHAnsi"/>
          <w:b/>
          <w:sz w:val="24"/>
          <w:szCs w:val="24"/>
          <w:lang w:eastAsia="sl-SI"/>
        </w:rPr>
        <w:t>szlovén</w:t>
      </w:r>
      <w:proofErr w:type="spellEnd"/>
      <w:r>
        <w:rPr>
          <w:rFonts w:eastAsia="Times New Roman" w:cstheme="minorHAnsi"/>
          <w:b/>
          <w:sz w:val="24"/>
          <w:szCs w:val="24"/>
          <w:lang w:eastAsia="sl-SI"/>
        </w:rPr>
        <w:t xml:space="preserve"> kultúra </w:t>
      </w:r>
      <w:proofErr w:type="spellStart"/>
      <w:r>
        <w:rPr>
          <w:rFonts w:eastAsia="Times New Roman" w:cstheme="minorHAnsi"/>
          <w:b/>
          <w:sz w:val="24"/>
          <w:szCs w:val="24"/>
          <w:lang w:eastAsia="sl-SI"/>
        </w:rPr>
        <w:t>ünnepe</w:t>
      </w:r>
      <w:proofErr w:type="spellEnd"/>
    </w:p>
    <w:p w:rsidR="00F44B41" w:rsidRDefault="00655DB5" w:rsidP="00655DB5">
      <w:pPr>
        <w:pStyle w:val="Golobesedilo"/>
        <w:spacing w:after="16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sl-SI"/>
        </w:rPr>
      </w:pPr>
      <w:r w:rsidRPr="00655DB5">
        <w:rPr>
          <w:rFonts w:asciiTheme="minorHAnsi" w:eastAsia="Times New Roman" w:hAnsiTheme="minorHAnsi" w:cstheme="minorHAnsi"/>
          <w:b/>
          <w:sz w:val="24"/>
          <w:szCs w:val="24"/>
          <w:lang w:eastAsia="sl-SI"/>
        </w:rPr>
        <w:t xml:space="preserve">A díjak </w:t>
      </w:r>
      <w:proofErr w:type="spellStart"/>
      <w:r w:rsidRPr="00655DB5">
        <w:rPr>
          <w:rFonts w:asciiTheme="minorHAnsi" w:eastAsia="Times New Roman" w:hAnsiTheme="minorHAnsi" w:cstheme="minorHAnsi"/>
          <w:b/>
          <w:sz w:val="24"/>
          <w:szCs w:val="24"/>
          <w:lang w:eastAsia="sl-SI"/>
        </w:rPr>
        <w:t>magyarázata</w:t>
      </w:r>
      <w:proofErr w:type="spellEnd"/>
    </w:p>
    <w:p w:rsidR="00655DB5" w:rsidRPr="00655DB5" w:rsidRDefault="00655DB5" w:rsidP="00655DB5">
      <w:pPr>
        <w:pStyle w:val="Golobesedilo"/>
        <w:spacing w:after="1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55DB5" w:rsidRDefault="00655DB5" w:rsidP="00655DB5">
      <w:pPr>
        <w:jc w:val="both"/>
        <w:rPr>
          <w:b/>
          <w:lang w:val="hu-HU"/>
        </w:rPr>
      </w:pPr>
      <w:r>
        <w:rPr>
          <w:b/>
          <w:lang w:val="hu-HU"/>
        </w:rPr>
        <w:t xml:space="preserve">A zenei és éneklési kultúra ápolásáért, valamint vidékünk népszerűsítéséért polgármesteri elismerésben részesülnek a </w:t>
      </w:r>
      <w:r w:rsidRPr="0094536B">
        <w:rPr>
          <w:b/>
          <w:lang w:val="hu-HU"/>
        </w:rPr>
        <w:t>GABERSKI MANTRAŠI</w:t>
      </w:r>
      <w:r>
        <w:rPr>
          <w:b/>
          <w:lang w:val="hu-HU"/>
        </w:rPr>
        <w:t xml:space="preserve"> énekesei és zenészei.</w:t>
      </w:r>
    </w:p>
    <w:p w:rsidR="00655DB5" w:rsidRDefault="00655DB5" w:rsidP="00655DB5">
      <w:pPr>
        <w:jc w:val="both"/>
        <w:rPr>
          <w:lang w:val="hu-HU"/>
        </w:rPr>
      </w:pPr>
      <w:r>
        <w:rPr>
          <w:lang w:val="hu-HU"/>
        </w:rPr>
        <w:t xml:space="preserve">A népdalokat népszerűsítő </w:t>
      </w:r>
      <w:r w:rsidRPr="0094536B">
        <w:rPr>
          <w:lang w:val="hu-HU"/>
        </w:rPr>
        <w:t>Gaberski mantraši</w:t>
      </w:r>
      <w:r>
        <w:rPr>
          <w:lang w:val="hu-HU"/>
        </w:rPr>
        <w:t xml:space="preserve"> csoport 2013 elején kezdte meg tevékenységét. Az összes hazai rendezvényen bemutatkoztak a közönségnek, ugyanakkor részt vesznek a közeli településeken szervezett rendezvényeken is. Természetesen többször felléptek a hagyományos néprajzi-gasztronómiai rendezvényen, a Lendvai szüreten is, Magyarországon, Horvátországban és Ausztriában is vendégszerepeltek</w:t>
      </w:r>
      <w:r w:rsidRPr="00151791">
        <w:rPr>
          <w:lang w:val="hu-HU"/>
        </w:rPr>
        <w:t xml:space="preserve">. </w:t>
      </w:r>
      <w:r>
        <w:rPr>
          <w:lang w:val="hu-HU"/>
        </w:rPr>
        <w:t>Örömmel fogadják a meghívásokat a szomszédos községekbe, ahol különböző rendezvényeken mutatják be a népdalokat és szokásokat.</w:t>
      </w:r>
    </w:p>
    <w:p w:rsidR="00655DB5" w:rsidRDefault="00655DB5" w:rsidP="00655DB5">
      <w:pPr>
        <w:jc w:val="both"/>
        <w:rPr>
          <w:lang w:val="hu-HU"/>
        </w:rPr>
      </w:pPr>
      <w:r>
        <w:rPr>
          <w:lang w:val="hu-HU"/>
        </w:rPr>
        <w:t>A népzene a szlovén zenei kreativitás fontos részét képezi, a népdalok nemzedékről nemzedékre szállnak, közben változnak, de üzenetük és bájuk azonos marad. Annak idején a vidéki élet, az egyszerű emberek, parasztok, kisiparosok világa vidám és szomorú eseményeihez tartoztak.</w:t>
      </w:r>
      <w:r w:rsidRPr="00151791">
        <w:rPr>
          <w:lang w:val="hu-HU"/>
        </w:rPr>
        <w:t xml:space="preserve"> </w:t>
      </w:r>
      <w:r>
        <w:rPr>
          <w:lang w:val="hu-HU"/>
        </w:rPr>
        <w:t xml:space="preserve">A </w:t>
      </w:r>
      <w:r w:rsidRPr="00151791">
        <w:rPr>
          <w:lang w:val="hu-HU"/>
        </w:rPr>
        <w:t xml:space="preserve"> Gaberski mantraši</w:t>
      </w:r>
      <w:r>
        <w:rPr>
          <w:lang w:val="hu-HU"/>
        </w:rPr>
        <w:t xml:space="preserve"> szívükben hordozzák, szerepléseiken népszerűsítik a népdalt.</w:t>
      </w:r>
    </w:p>
    <w:p w:rsidR="00655DB5" w:rsidRPr="00151791" w:rsidRDefault="00655DB5" w:rsidP="00655DB5">
      <w:pPr>
        <w:jc w:val="both"/>
        <w:rPr>
          <w:lang w:val="hu-HU"/>
        </w:rPr>
      </w:pPr>
      <w:r>
        <w:rPr>
          <w:lang w:val="hu-HU"/>
        </w:rPr>
        <w:t>Harmonikán</w:t>
      </w:r>
      <w:r w:rsidRPr="00151791">
        <w:rPr>
          <w:lang w:val="hu-HU"/>
        </w:rPr>
        <w:t xml:space="preserve"> Smiljan Prendl, </w:t>
      </w:r>
      <w:r>
        <w:rPr>
          <w:lang w:val="hu-HU"/>
        </w:rPr>
        <w:t>gitáron</w:t>
      </w:r>
      <w:r w:rsidRPr="00151791">
        <w:rPr>
          <w:lang w:val="hu-HU"/>
        </w:rPr>
        <w:t xml:space="preserve"> Franc Prendl, </w:t>
      </w:r>
      <w:r>
        <w:rPr>
          <w:lang w:val="hu-HU"/>
        </w:rPr>
        <w:t>a házilag készített nagybőgőn</w:t>
      </w:r>
      <w:r w:rsidRPr="00151791">
        <w:rPr>
          <w:lang w:val="hu-HU"/>
        </w:rPr>
        <w:t xml:space="preserve"> Jožef Magdič, </w:t>
      </w:r>
      <w:r>
        <w:rPr>
          <w:lang w:val="hu-HU"/>
        </w:rPr>
        <w:t>mosódeszkán</w:t>
      </w:r>
      <w:r w:rsidRPr="00151791">
        <w:rPr>
          <w:lang w:val="hu-HU"/>
        </w:rPr>
        <w:t xml:space="preserve"> Ignac Prendl, </w:t>
      </w:r>
      <w:r>
        <w:rPr>
          <w:lang w:val="hu-HU"/>
        </w:rPr>
        <w:t>köcsögdudán</w:t>
      </w:r>
      <w:r w:rsidRPr="00151791">
        <w:rPr>
          <w:lang w:val="hu-HU"/>
        </w:rPr>
        <w:t xml:space="preserve"> Štefan Bohnec, </w:t>
      </w:r>
      <w:r>
        <w:rPr>
          <w:lang w:val="hu-HU"/>
        </w:rPr>
        <w:t>fagereblyén</w:t>
      </w:r>
      <w:r w:rsidRPr="00151791">
        <w:rPr>
          <w:lang w:val="hu-HU"/>
        </w:rPr>
        <w:t xml:space="preserve"> Stanislav Vučko, </w:t>
      </w:r>
      <w:r>
        <w:rPr>
          <w:lang w:val="hu-HU"/>
        </w:rPr>
        <w:t xml:space="preserve">a különleges ütőshangszeren pedig </w:t>
      </w:r>
      <w:r w:rsidRPr="00151791">
        <w:rPr>
          <w:lang w:val="hu-HU"/>
        </w:rPr>
        <w:t>Ignac Donko</w:t>
      </w:r>
      <w:r>
        <w:rPr>
          <w:lang w:val="hu-HU"/>
        </w:rPr>
        <w:t xml:space="preserve"> játszik</w:t>
      </w:r>
      <w:r w:rsidRPr="00151791">
        <w:rPr>
          <w:lang w:val="hu-HU"/>
        </w:rPr>
        <w:t xml:space="preserve">. </w:t>
      </w:r>
      <w:r>
        <w:rPr>
          <w:lang w:val="hu-HU"/>
        </w:rPr>
        <w:t xml:space="preserve">Az együttes tagjai továbbá </w:t>
      </w:r>
      <w:r w:rsidRPr="00151791">
        <w:rPr>
          <w:lang w:val="hu-HU"/>
        </w:rPr>
        <w:t xml:space="preserve">Melita Feher, Terezija Špiclin, Olga Magdič, Štefan Raduha </w:t>
      </w:r>
      <w:r>
        <w:rPr>
          <w:lang w:val="hu-HU"/>
        </w:rPr>
        <w:t>és</w:t>
      </w:r>
      <w:r w:rsidRPr="00151791">
        <w:rPr>
          <w:lang w:val="hu-HU"/>
        </w:rPr>
        <w:t xml:space="preserve"> Branko Prendl</w:t>
      </w:r>
      <w:r>
        <w:rPr>
          <w:lang w:val="hu-HU"/>
        </w:rPr>
        <w:t xml:space="preserve"> énekesek</w:t>
      </w:r>
      <w:r w:rsidRPr="00151791">
        <w:rPr>
          <w:lang w:val="hu-HU"/>
        </w:rPr>
        <w:t>.</w:t>
      </w:r>
    </w:p>
    <w:p w:rsidR="00655DB5" w:rsidRDefault="00655DB5" w:rsidP="00655DB5">
      <w:pPr>
        <w:jc w:val="both"/>
        <w:rPr>
          <w:b/>
          <w:lang w:val="hu-HU"/>
        </w:rPr>
      </w:pPr>
    </w:p>
    <w:p w:rsidR="00655DB5" w:rsidRDefault="00655DB5" w:rsidP="00655DB5">
      <w:pPr>
        <w:jc w:val="both"/>
        <w:rPr>
          <w:b/>
          <w:lang w:val="hu-HU"/>
        </w:rPr>
      </w:pPr>
      <w:r>
        <w:rPr>
          <w:b/>
          <w:lang w:val="hu-HU"/>
        </w:rPr>
        <w:t xml:space="preserve">A néptánchagyományok ápolásáért és vidékünk népszerűsítéséért polgármesteri elismerésben részesül a lendvai Prekmurje néptáncegyesület. </w:t>
      </w:r>
    </w:p>
    <w:p w:rsidR="00655DB5" w:rsidRDefault="00655DB5" w:rsidP="00655DB5">
      <w:pPr>
        <w:jc w:val="both"/>
        <w:rPr>
          <w:lang w:val="hu-HU"/>
        </w:rPr>
      </w:pPr>
      <w:r>
        <w:rPr>
          <w:lang w:val="hu-HU"/>
        </w:rPr>
        <w:t>A lendvai Prekmurje néptáncegyesület 2011-ben kezdte meg működését. Számos hazai szereplés van mögöttük, gazdag népi hagyományainkat már a határon túl is bemutatták. Az egyesületi tagok működését a tánc, az ének, a néphagyományok ápolása és az együttlét iránti elkötelezettség irányítja. Környezetükben népszerűsítik a néptáncot, a dalokat és a zenét</w:t>
      </w:r>
      <w:r w:rsidRPr="00345BB0">
        <w:rPr>
          <w:lang w:val="hu-HU"/>
        </w:rPr>
        <w:t xml:space="preserve">, </w:t>
      </w:r>
      <w:r>
        <w:rPr>
          <w:lang w:val="hu-HU"/>
        </w:rPr>
        <w:t xml:space="preserve">a hagyományok ápolását, a hazai néptáncörökséget. Mindebben örömüket lelik és ez ösztönzi őket a további munkára. </w:t>
      </w:r>
    </w:p>
    <w:p w:rsidR="00655DB5" w:rsidRDefault="00655DB5" w:rsidP="00655DB5">
      <w:pPr>
        <w:jc w:val="both"/>
        <w:rPr>
          <w:lang w:val="hu-HU"/>
        </w:rPr>
      </w:pPr>
      <w:r>
        <w:rPr>
          <w:lang w:val="hu-HU"/>
        </w:rPr>
        <w:t xml:space="preserve">Az egyesületi tagok dr. Marija </w:t>
      </w:r>
      <w:r w:rsidRPr="00C03538">
        <w:rPr>
          <w:lang w:val="hu-HU"/>
        </w:rPr>
        <w:t xml:space="preserve">Makarovič </w:t>
      </w:r>
      <w:r>
        <w:rPr>
          <w:lang w:val="hu-HU"/>
        </w:rPr>
        <w:t xml:space="preserve">néprajzkutatóval együttműködve kutatták Lendva-vidék viseleteit és ennek alapján készíttették el a néptánc során viselt ruházatot. </w:t>
      </w:r>
    </w:p>
    <w:p w:rsidR="00655DB5" w:rsidRDefault="00655DB5" w:rsidP="00655DB5">
      <w:pPr>
        <w:jc w:val="both"/>
        <w:rPr>
          <w:lang w:val="hu-HU"/>
        </w:rPr>
      </w:pPr>
      <w:r>
        <w:rPr>
          <w:lang w:val="hu-HU"/>
        </w:rPr>
        <w:t xml:space="preserve">Arra törekednek, hogy a táncokat az eredeti formájukban őrizzék. Elsősorban muravidéki táncokat táncolnak, velük szerepel a „vendéghívó” is, aki egykor, de akár még ma is, színes öltözékében, a lakodalomba hívja a vendégeket. Úgyszintén ápolják a lakodalmas és aratási szokásokat is. </w:t>
      </w:r>
    </w:p>
    <w:p w:rsidR="00655DB5" w:rsidRDefault="00655DB5" w:rsidP="00655DB5">
      <w:pPr>
        <w:jc w:val="both"/>
        <w:rPr>
          <w:lang w:val="hu-HU"/>
        </w:rPr>
      </w:pPr>
      <w:r>
        <w:rPr>
          <w:lang w:val="hu-HU"/>
        </w:rPr>
        <w:lastRenderedPageBreak/>
        <w:t xml:space="preserve">Az egyesület Lendva Község nemzetiségileg vegyesen lakott területén ápolja a Muravidék népi hagyományait. </w:t>
      </w:r>
    </w:p>
    <w:p w:rsidR="00655DB5" w:rsidRDefault="00655DB5" w:rsidP="006D16C9">
      <w:pPr>
        <w:jc w:val="both"/>
        <w:rPr>
          <w:b/>
          <w:lang w:val="hu-HU"/>
        </w:rPr>
      </w:pPr>
    </w:p>
    <w:p w:rsidR="006D16C9" w:rsidRDefault="006D16C9" w:rsidP="006D16C9">
      <w:pPr>
        <w:jc w:val="both"/>
        <w:rPr>
          <w:b/>
          <w:lang w:val="hu-HU"/>
        </w:rPr>
      </w:pPr>
      <w:r>
        <w:rPr>
          <w:b/>
          <w:lang w:val="hu-HU"/>
        </w:rPr>
        <w:t>Vidékünk multikulturális arculatának megőrzéséért polgármesteri elismerésben részesül a Muravidéki tengermellékiek és isztriaiak egyesülete.</w:t>
      </w:r>
    </w:p>
    <w:p w:rsidR="006D16C9" w:rsidRPr="00C46A1C" w:rsidRDefault="006D16C9" w:rsidP="006D16C9">
      <w:pPr>
        <w:jc w:val="both"/>
        <w:rPr>
          <w:lang w:val="hu-HU"/>
        </w:rPr>
      </w:pPr>
      <w:r>
        <w:rPr>
          <w:lang w:val="hu-HU"/>
        </w:rPr>
        <w:t xml:space="preserve">A Muravidéki tengermellékiek és isztriaiak </w:t>
      </w:r>
      <w:r w:rsidRPr="00587A9B">
        <w:rPr>
          <w:lang w:val="hu-HU"/>
        </w:rPr>
        <w:t>2010</w:t>
      </w:r>
      <w:r>
        <w:rPr>
          <w:lang w:val="hu-HU"/>
        </w:rPr>
        <w:t xml:space="preserve">-ben megalapított egyesületének napjainkban 125 tagja van, egy évtizedes működése alatt irigylésre méltó számú rendezvényt és projektet valósítottak meg, amelyekkel rávilágítanak a 20. század első felének érdekes és viharos történelmi eseményeire. A pontosan egy évszázaddal ezelőtt tragikus kezdetektől, amikor 1921. júniusában a petesházi kolóniába beköltöztek az első isztriaiak, Benica, Pince-major és Kámaháza településeken olyan közösség jött létre, amely kiegészíti Lendva Község színes multikulturális arculatát. A Muravidéken élő tengermellékiek és isztriaiak tragikus, egyben pedig hősies története összefogja a közösséget, ugyanakkor pedig arra kötelezi őket, hogy történetüket az új nemzedékekkel is megismertessék. </w:t>
      </w:r>
      <w:r w:rsidRPr="00587A9B">
        <w:rPr>
          <w:lang w:val="hu-HU"/>
        </w:rPr>
        <w:t>2011</w:t>
      </w:r>
      <w:r>
        <w:rPr>
          <w:lang w:val="hu-HU"/>
        </w:rPr>
        <w:t>-ben így Stanka Bensa szerző tollából megjelent Az Isonzótól a Muráig – az isztriai és tengermelléki menekültek útja (</w:t>
      </w:r>
      <w:r w:rsidRPr="00587A9B">
        <w:rPr>
          <w:lang w:val="hu-HU"/>
        </w:rPr>
        <w:t>Od Soče do Mure- Pot istrskih in primorskih beguncev</w:t>
      </w:r>
      <w:r>
        <w:rPr>
          <w:lang w:val="hu-HU"/>
        </w:rPr>
        <w:t xml:space="preserve">) című kiadvány, majd </w:t>
      </w:r>
      <w:r w:rsidRPr="00587A9B">
        <w:rPr>
          <w:lang w:val="hu-HU"/>
        </w:rPr>
        <w:t>2013</w:t>
      </w:r>
      <w:r>
        <w:rPr>
          <w:lang w:val="hu-HU"/>
        </w:rPr>
        <w:t xml:space="preserve">-ban bemutatták dr. </w:t>
      </w:r>
      <w:r w:rsidRPr="00587A9B">
        <w:rPr>
          <w:lang w:val="hu-HU"/>
        </w:rPr>
        <w:t xml:space="preserve"> Uroš Lipušč</w:t>
      </w:r>
      <w:r>
        <w:rPr>
          <w:lang w:val="hu-HU"/>
        </w:rPr>
        <w:t>e</w:t>
      </w:r>
      <w:r w:rsidRPr="00587A9B">
        <w:rPr>
          <w:lang w:val="hu-HU"/>
        </w:rPr>
        <w:t>k</w:t>
      </w:r>
      <w:r>
        <w:rPr>
          <w:lang w:val="hu-HU"/>
        </w:rPr>
        <w:t xml:space="preserve"> neves újságíró A tengermelléki exodus (</w:t>
      </w:r>
      <w:r w:rsidRPr="00587A9B">
        <w:rPr>
          <w:lang w:val="hu-HU"/>
        </w:rPr>
        <w:t>Primorski eksodus</w:t>
      </w:r>
      <w:r>
        <w:rPr>
          <w:lang w:val="hu-HU"/>
        </w:rPr>
        <w:t>)</w:t>
      </w:r>
      <w:r w:rsidRPr="00587A9B">
        <w:rPr>
          <w:lang w:val="hu-HU"/>
        </w:rPr>
        <w:t xml:space="preserve"> </w:t>
      </w:r>
      <w:r>
        <w:rPr>
          <w:lang w:val="hu-HU"/>
        </w:rPr>
        <w:t>című dokumentumfilmjét</w:t>
      </w:r>
      <w:r w:rsidRPr="00587A9B">
        <w:rPr>
          <w:lang w:val="hu-HU"/>
        </w:rPr>
        <w:t xml:space="preserve">, </w:t>
      </w:r>
      <w:r>
        <w:rPr>
          <w:lang w:val="hu-HU"/>
        </w:rPr>
        <w:t xml:space="preserve">míg egy évvel korábban, a Muravidékre érkezés 90. évfordulója kapcsán Boris Pahor író a következő szavakkal méltatta itt élő nemzettársait: „A tengermellék és a tengermellékiek történelme példát mutat abban, hogy a súlyos megpróbáltatások mellett is fenn tudunk maradni”. Ebből az alkalomból nyílt meg Benica településen a tengermellékiek és isztriaiak történetét bemutató múzeum, majd Pince-major fennállásának 90. évfordulója kapcsán dr. </w:t>
      </w:r>
      <w:r w:rsidRPr="00587A9B">
        <w:rPr>
          <w:lang w:val="hu-HU"/>
        </w:rPr>
        <w:t>Jože Pirjevec</w:t>
      </w:r>
      <w:r>
        <w:rPr>
          <w:lang w:val="hu-HU"/>
        </w:rPr>
        <w:t xml:space="preserve"> neves szlovén történész mondott ünnepi beszédet. </w:t>
      </w:r>
      <w:r w:rsidRPr="00587A9B">
        <w:rPr>
          <w:lang w:val="hu-HU"/>
        </w:rPr>
        <w:t>2018</w:t>
      </w:r>
      <w:r>
        <w:rPr>
          <w:lang w:val="hu-HU"/>
        </w:rPr>
        <w:t>-ban jelent meg a sárvári táborról szóló Napjaink sorsa (</w:t>
      </w:r>
      <w:r w:rsidRPr="00587A9B">
        <w:rPr>
          <w:lang w:val="hu-HU"/>
        </w:rPr>
        <w:t>Usoda naših dni</w:t>
      </w:r>
      <w:r>
        <w:rPr>
          <w:lang w:val="hu-HU"/>
        </w:rPr>
        <w:t>), amelynek szerzője Bensa Stanko</w:t>
      </w:r>
      <w:r w:rsidRPr="00C46A1C">
        <w:rPr>
          <w:lang w:val="hu-HU"/>
        </w:rPr>
        <w:t xml:space="preserve">, tavaly, az egyesület működésének 10. évfordulója kapcsán pedig kiadták az egyesületi bulletint. </w:t>
      </w:r>
    </w:p>
    <w:p w:rsidR="006D16C9" w:rsidRDefault="006D16C9" w:rsidP="006D16C9">
      <w:pPr>
        <w:jc w:val="both"/>
        <w:rPr>
          <w:lang w:val="hu-HU"/>
        </w:rPr>
      </w:pPr>
      <w:r>
        <w:rPr>
          <w:lang w:val="hu-HU"/>
        </w:rPr>
        <w:t xml:space="preserve">A tudatos és gerinces tengermellékiek és isztriaiak leszármazottjai ma tengermelléki és isztriai gyökerekkel rendelkező muravidékieknek tartják magukat, és mindkét identitásukra büszkék. És nem jönnek zavarba, amikor a menekült kifejezést hallják, inkább büszkék erre. Azt mondják, a Muravidék sajátjaként fogadta be őket, a közösség egyenrangú tagjaivá váltak. De a tengermelléket és Isztriát sose fogják elfelejteni. </w:t>
      </w:r>
    </w:p>
    <w:p w:rsidR="006D16C9" w:rsidRDefault="006D16C9" w:rsidP="006D16C9">
      <w:pPr>
        <w:jc w:val="both"/>
      </w:pPr>
    </w:p>
    <w:p w:rsidR="006D16C9" w:rsidRDefault="006D16C9" w:rsidP="006D16C9">
      <w:pPr>
        <w:jc w:val="both"/>
        <w:rPr>
          <w:b/>
          <w:lang w:val="hu-HU"/>
        </w:rPr>
      </w:pPr>
      <w:r>
        <w:rPr>
          <w:b/>
          <w:lang w:val="hu-HU"/>
        </w:rPr>
        <w:t>A zeneművészetben elért eredményekért, a kultúra terjesztéséért és vidékünk népszerűsítéséért polgármesteri elismerésben részesül a VITA kamarakórus.</w:t>
      </w:r>
    </w:p>
    <w:p w:rsidR="006D16C9" w:rsidRDefault="006D16C9" w:rsidP="006D16C9">
      <w:pPr>
        <w:jc w:val="both"/>
        <w:rPr>
          <w:lang w:val="hu-HU"/>
        </w:rPr>
      </w:pPr>
      <w:r>
        <w:rPr>
          <w:lang w:val="hu-HU"/>
        </w:rPr>
        <w:t xml:space="preserve">A </w:t>
      </w:r>
      <w:r w:rsidRPr="00731433">
        <w:rPr>
          <w:lang w:val="hu-HU"/>
        </w:rPr>
        <w:t xml:space="preserve">Vita </w:t>
      </w:r>
      <w:r>
        <w:rPr>
          <w:lang w:val="hu-HU"/>
        </w:rPr>
        <w:t>azt jelenti: élet</w:t>
      </w:r>
      <w:r w:rsidRPr="00731433">
        <w:rPr>
          <w:lang w:val="hu-HU"/>
        </w:rPr>
        <w:t xml:space="preserve">. </w:t>
      </w:r>
      <w:r>
        <w:rPr>
          <w:lang w:val="hu-HU"/>
        </w:rPr>
        <w:t xml:space="preserve">A nevet a kórus a dalaikban megnyilvánuló vitalitás és életerő alapján választotta. 2021-ben ünneplik fennállásuk 18. évfordulóját. A Danijel Berden által vezényelt, 24 tagú kórus repertoárján különböző műfajok szerepelnek, a reneszánsztól a romantikus dalokig, a népdaloktól egészen a dzsesszig, a pop- és rockzenéig. </w:t>
      </w:r>
    </w:p>
    <w:p w:rsidR="006D16C9" w:rsidRDefault="006D16C9" w:rsidP="006D16C9">
      <w:pPr>
        <w:jc w:val="both"/>
        <w:rPr>
          <w:lang w:val="hu-HU"/>
        </w:rPr>
      </w:pPr>
      <w:r>
        <w:rPr>
          <w:lang w:val="hu-HU"/>
        </w:rPr>
        <w:t>A Vita kamarakórus évente több koncerten, köztük a hagyományos karácsonyi koncerten mutatkozik be a közönségnek, ugyanakkor fesztiválokon és találkozókon is szerepelnek.</w:t>
      </w:r>
    </w:p>
    <w:p w:rsidR="006D16C9" w:rsidRDefault="006D16C9" w:rsidP="006D16C9">
      <w:pPr>
        <w:jc w:val="both"/>
        <w:rPr>
          <w:lang w:val="hu-HU"/>
        </w:rPr>
      </w:pPr>
      <w:r>
        <w:rPr>
          <w:lang w:val="hu-HU"/>
        </w:rPr>
        <w:t xml:space="preserve">Sokéves működésük során számos zenei eredménnyel büszkélkedhetnek – köztük a 2009-es évi mostari turnéval, az újvidéki szlovénokkal folytatott együttműködéssel (2014-ben és 2015-ben), több nemzetközi versenyen vettek részt, amelyeken (2009-ben, Budapesten a Musica Mundi és 2012-ben Velencében) arany, illetve (2007-ben, Prágában, a Praga Cantat) ezüst minősítést érdemeltek ki. </w:t>
      </w:r>
    </w:p>
    <w:p w:rsidR="006D16C9" w:rsidRDefault="006D16C9" w:rsidP="006D16C9">
      <w:pPr>
        <w:jc w:val="both"/>
        <w:rPr>
          <w:lang w:val="hu-HU"/>
        </w:rPr>
      </w:pPr>
      <w:r>
        <w:rPr>
          <w:lang w:val="hu-HU"/>
        </w:rPr>
        <w:lastRenderedPageBreak/>
        <w:t xml:space="preserve">Működésük 10. évfordulója kapcsán érdekes tapasztalatként élték meg a közös munkát az Eroica trióval, illetve a </w:t>
      </w:r>
      <w:r w:rsidRPr="00731433">
        <w:rPr>
          <w:lang w:val="hu-HU"/>
        </w:rPr>
        <w:t>Sárik Péter Trió</w:t>
      </w:r>
      <w:r>
        <w:rPr>
          <w:lang w:val="hu-HU"/>
        </w:rPr>
        <w:t>val a közös fellépést.</w:t>
      </w:r>
    </w:p>
    <w:p w:rsidR="006D16C9" w:rsidRPr="00731433" w:rsidRDefault="006D16C9" w:rsidP="006D16C9">
      <w:pPr>
        <w:jc w:val="both"/>
        <w:rPr>
          <w:lang w:val="hu-HU"/>
        </w:rPr>
      </w:pPr>
      <w:r>
        <w:rPr>
          <w:lang w:val="hu-HU"/>
        </w:rPr>
        <w:t>Három CD-t adtak ki, éspedig a</w:t>
      </w:r>
      <w:r w:rsidRPr="00731433">
        <w:rPr>
          <w:lang w:val="hu-HU"/>
        </w:rPr>
        <w:t xml:space="preserve"> San se šetao (2007)</w:t>
      </w:r>
      <w:r>
        <w:rPr>
          <w:lang w:val="hu-HU"/>
        </w:rPr>
        <w:t xml:space="preserve"> címűt</w:t>
      </w:r>
      <w:r w:rsidRPr="00731433">
        <w:rPr>
          <w:lang w:val="hu-HU"/>
        </w:rPr>
        <w:t xml:space="preserve">, </w:t>
      </w:r>
      <w:r>
        <w:rPr>
          <w:lang w:val="hu-HU"/>
        </w:rPr>
        <w:t>a Karácsonyi koncertet</w:t>
      </w:r>
      <w:r w:rsidRPr="00731433">
        <w:rPr>
          <w:lang w:val="hu-HU"/>
        </w:rPr>
        <w:t xml:space="preserve"> (2011) </w:t>
      </w:r>
      <w:r>
        <w:rPr>
          <w:lang w:val="hu-HU"/>
        </w:rPr>
        <w:t xml:space="preserve">és a Jubileumi </w:t>
      </w:r>
      <w:r w:rsidRPr="00731433">
        <w:rPr>
          <w:lang w:val="hu-HU"/>
        </w:rPr>
        <w:t>CD (2013).</w:t>
      </w:r>
    </w:p>
    <w:p w:rsidR="006D16C9" w:rsidRDefault="006D16C9" w:rsidP="006D16C9">
      <w:pPr>
        <w:jc w:val="both"/>
        <w:rPr>
          <w:lang w:val="hu-HU"/>
        </w:rPr>
      </w:pPr>
      <w:r>
        <w:rPr>
          <w:lang w:val="hu-HU"/>
        </w:rPr>
        <w:t>A Vita kamarakórus a kultúra népszerűsítője, eredményeik pedig jelentősen hozzájárulnak ahhoz, hogy vidékünket a nagyvilág is jobban megismerje.</w:t>
      </w:r>
    </w:p>
    <w:p w:rsidR="00655DB5" w:rsidRDefault="00655DB5" w:rsidP="00655DB5">
      <w:pPr>
        <w:jc w:val="both"/>
        <w:rPr>
          <w:b/>
          <w:lang w:val="hu-HU"/>
        </w:rPr>
      </w:pPr>
    </w:p>
    <w:p w:rsidR="00655DB5" w:rsidRDefault="00655DB5" w:rsidP="00655DB5">
      <w:pPr>
        <w:jc w:val="both"/>
        <w:rPr>
          <w:b/>
          <w:lang w:val="hu-HU"/>
        </w:rPr>
      </w:pPr>
      <w:bookmarkStart w:id="0" w:name="_GoBack"/>
      <w:bookmarkEnd w:id="0"/>
      <w:r>
        <w:rPr>
          <w:b/>
          <w:lang w:val="hu-HU"/>
        </w:rPr>
        <w:t xml:space="preserve">A filmművészet terén elért eredményekért és vidékünk népszerűsítéséért polgármesteri elismerésben részesül Horváth Botka Áron. </w:t>
      </w:r>
    </w:p>
    <w:p w:rsidR="00655DB5" w:rsidRDefault="00655DB5" w:rsidP="00655DB5">
      <w:pPr>
        <w:jc w:val="both"/>
        <w:rPr>
          <w:lang w:val="hu-HU"/>
        </w:rPr>
      </w:pPr>
      <w:r w:rsidRPr="00C46A1C">
        <w:rPr>
          <w:lang w:val="hu-HU"/>
        </w:rPr>
        <w:t xml:space="preserve">Horváth Botka Áron </w:t>
      </w:r>
      <w:r>
        <w:rPr>
          <w:lang w:val="hu-HU"/>
        </w:rPr>
        <w:t>fiatal rendező és forgatókönyvíró már jónéhány, nemzetközi fesztiválokon díjazott rövidfilmet, dokumentumfilmet és zenés videospotot tudhat magáénak</w:t>
      </w:r>
      <w:r w:rsidRPr="00C46A1C">
        <w:rPr>
          <w:lang w:val="hu-HU"/>
        </w:rPr>
        <w:t>. 2017</w:t>
      </w:r>
      <w:r>
        <w:rPr>
          <w:lang w:val="hu-HU"/>
        </w:rPr>
        <w:t xml:space="preserve">-ben, A kirándulás című film forgatókönyvéért elnyerte a Színház-, Rádió-, Film- és Tévéakadémia Grossmann-díját. </w:t>
      </w:r>
      <w:r w:rsidRPr="00C46A1C">
        <w:rPr>
          <w:lang w:val="hu-HU"/>
        </w:rPr>
        <w:t>2019</w:t>
      </w:r>
      <w:r>
        <w:rPr>
          <w:lang w:val="hu-HU"/>
        </w:rPr>
        <w:t>-ben, Los Angelesben, a délkeleteurópai filmek fesztiválján, a SEEfest-en, Az iskola című filmjét jelölték a legjobb rövidfilmeknek járó díjra.</w:t>
      </w:r>
      <w:r w:rsidRPr="00C46A1C">
        <w:rPr>
          <w:lang w:val="hu-HU"/>
        </w:rPr>
        <w:t xml:space="preserve"> </w:t>
      </w:r>
      <w:r>
        <w:rPr>
          <w:lang w:val="hu-HU"/>
        </w:rPr>
        <w:t>Legnagyobb sikerét a tavalyi évben érte el, amikor a Szlovén Filmfesztiválon, a Részecskék című rövidfilmjét Vesna díjjal jutalmazták. A filmet Lendván forgatták, és bemutatták a háromnapos Rövidfilmet bográcsa filmfesztiválon, amit éppen a fiatal lendvai rendező és a Lavina kulturális-művészeti egyesület kezdeményezésére szerveztek meg.</w:t>
      </w:r>
    </w:p>
    <w:p w:rsidR="00E208EE" w:rsidRDefault="00E208EE" w:rsidP="006D16C9">
      <w:pPr>
        <w:jc w:val="both"/>
        <w:rPr>
          <w:b/>
          <w:sz w:val="24"/>
          <w:szCs w:val="24"/>
        </w:rPr>
      </w:pPr>
    </w:p>
    <w:sectPr w:rsidR="00E20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71"/>
    <w:rsid w:val="0003407F"/>
    <w:rsid w:val="0007450E"/>
    <w:rsid w:val="000A58B9"/>
    <w:rsid w:val="000E51FF"/>
    <w:rsid w:val="00150DF7"/>
    <w:rsid w:val="00162A27"/>
    <w:rsid w:val="00176A90"/>
    <w:rsid w:val="001E31A9"/>
    <w:rsid w:val="00255973"/>
    <w:rsid w:val="00257395"/>
    <w:rsid w:val="00262818"/>
    <w:rsid w:val="002F40B7"/>
    <w:rsid w:val="00347B0A"/>
    <w:rsid w:val="003634FE"/>
    <w:rsid w:val="00370150"/>
    <w:rsid w:val="0039052E"/>
    <w:rsid w:val="003A6815"/>
    <w:rsid w:val="004066CA"/>
    <w:rsid w:val="00442D87"/>
    <w:rsid w:val="00473189"/>
    <w:rsid w:val="004D0C4A"/>
    <w:rsid w:val="00502FF6"/>
    <w:rsid w:val="005774D5"/>
    <w:rsid w:val="005C3E78"/>
    <w:rsid w:val="006068A2"/>
    <w:rsid w:val="00655DB5"/>
    <w:rsid w:val="00687F00"/>
    <w:rsid w:val="006A13FD"/>
    <w:rsid w:val="006A539B"/>
    <w:rsid w:val="006D16C9"/>
    <w:rsid w:val="006E4213"/>
    <w:rsid w:val="00737A19"/>
    <w:rsid w:val="00756D09"/>
    <w:rsid w:val="007850BC"/>
    <w:rsid w:val="007A6806"/>
    <w:rsid w:val="008200BA"/>
    <w:rsid w:val="00892471"/>
    <w:rsid w:val="008A5329"/>
    <w:rsid w:val="008E2F20"/>
    <w:rsid w:val="009206D0"/>
    <w:rsid w:val="009744A8"/>
    <w:rsid w:val="00977CD1"/>
    <w:rsid w:val="009A340D"/>
    <w:rsid w:val="009C7253"/>
    <w:rsid w:val="00A07996"/>
    <w:rsid w:val="00A10DE2"/>
    <w:rsid w:val="00A13EBF"/>
    <w:rsid w:val="00A47A3B"/>
    <w:rsid w:val="00A5077D"/>
    <w:rsid w:val="00A66633"/>
    <w:rsid w:val="00AB780A"/>
    <w:rsid w:val="00AF12B1"/>
    <w:rsid w:val="00B5727A"/>
    <w:rsid w:val="00B93754"/>
    <w:rsid w:val="00BB2FB6"/>
    <w:rsid w:val="00C73435"/>
    <w:rsid w:val="00CB3E1F"/>
    <w:rsid w:val="00CE1B98"/>
    <w:rsid w:val="00E208EE"/>
    <w:rsid w:val="00E3400C"/>
    <w:rsid w:val="00E66E1E"/>
    <w:rsid w:val="00F10144"/>
    <w:rsid w:val="00F44B41"/>
    <w:rsid w:val="00F61392"/>
    <w:rsid w:val="00F92E45"/>
    <w:rsid w:val="00FB6BEE"/>
    <w:rsid w:val="00FC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0C51D-8BC6-407B-BE67-89DB346C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892471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89247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B642EC6-D1F4-4A24-93D6-A6A58019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Sarjas</dc:creator>
  <cp:keywords/>
  <dc:description/>
  <cp:lastModifiedBy>Urska Hozjan</cp:lastModifiedBy>
  <cp:revision>4</cp:revision>
  <dcterms:created xsi:type="dcterms:W3CDTF">2021-02-01T09:48:00Z</dcterms:created>
  <dcterms:modified xsi:type="dcterms:W3CDTF">2021-02-01T10:07:00Z</dcterms:modified>
</cp:coreProperties>
</file>